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DF3CE0">
        <w:rPr>
          <w:sz w:val="28"/>
          <w:szCs w:val="28"/>
        </w:rPr>
        <w:t>05-0988/2607/2025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DF3CE0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DF3CE0">
        <w:rPr>
          <w:sz w:val="28"/>
          <w:szCs w:val="28"/>
        </w:rPr>
        <w:t>05-0988/2607/2025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DF3CE0">
        <w:rPr>
          <w:sz w:val="28"/>
          <w:szCs w:val="28"/>
        </w:rPr>
        <w:t>генерального директора общества с ограниченной ответственностью Учебный центр "Содействие"</w:t>
      </w:r>
      <w:r w:rsidRPr="00E04B7A">
        <w:rPr>
          <w:sz w:val="28"/>
          <w:szCs w:val="28"/>
        </w:rPr>
        <w:t xml:space="preserve"> </w:t>
      </w:r>
      <w:r w:rsidR="00DF3CE0">
        <w:rPr>
          <w:sz w:val="28"/>
          <w:szCs w:val="28"/>
        </w:rPr>
        <w:t xml:space="preserve">Асланова Альберта </w:t>
      </w:r>
      <w:r w:rsidR="00DF3CE0">
        <w:rPr>
          <w:sz w:val="28"/>
          <w:szCs w:val="28"/>
        </w:rPr>
        <w:t>Фикретовича</w:t>
      </w:r>
      <w:r w:rsidRPr="00385B91" w:rsidR="00385B91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Асланов Альберт </w:t>
      </w:r>
      <w:r>
        <w:rPr>
          <w:sz w:val="28"/>
          <w:szCs w:val="28"/>
        </w:rPr>
        <w:t>Фикретович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Учебный центр "Содействие"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Асланов Альберт </w:t>
      </w:r>
      <w:r>
        <w:rPr>
          <w:sz w:val="28"/>
          <w:szCs w:val="28"/>
        </w:rPr>
        <w:t>Фикретович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Асланов Альберт </w:t>
      </w:r>
      <w:r>
        <w:rPr>
          <w:sz w:val="28"/>
          <w:szCs w:val="28"/>
        </w:rPr>
        <w:t>Фикретович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DF3CE0">
        <w:rPr>
          <w:sz w:val="28"/>
          <w:szCs w:val="28"/>
        </w:rPr>
        <w:t>ХМАО-Югра, г. Сургут, ул. 30 лет Победы, д.44 А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DF3CE0">
        <w:rPr>
          <w:sz w:val="28"/>
          <w:szCs w:val="28"/>
        </w:rPr>
        <w:t>34591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DF3CE0">
        <w:rPr>
          <w:sz w:val="28"/>
          <w:szCs w:val="28"/>
        </w:rPr>
        <w:t>генерального директора общества с ограниченной ответственностью Учебный центр "Содействие"</w:t>
      </w:r>
      <w:r w:rsidRPr="00E04B7A">
        <w:rPr>
          <w:sz w:val="28"/>
          <w:szCs w:val="28"/>
        </w:rPr>
        <w:t xml:space="preserve"> </w:t>
      </w:r>
      <w:r w:rsidR="00DF3CE0">
        <w:rPr>
          <w:sz w:val="28"/>
          <w:szCs w:val="28"/>
        </w:rPr>
        <w:t xml:space="preserve">Асланова Альберта </w:t>
      </w:r>
      <w:r w:rsidR="00DF3CE0">
        <w:rPr>
          <w:sz w:val="28"/>
          <w:szCs w:val="28"/>
        </w:rPr>
        <w:t>Фикретовича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DF3CE0">
        <w:rPr>
          <w:sz w:val="28"/>
          <w:szCs w:val="28"/>
        </w:rPr>
        <w:t>генерального директора общества с ограниченной ответственностью Учебный центр "Содействие"</w:t>
      </w:r>
      <w:r w:rsidRPr="00E04B7A">
        <w:rPr>
          <w:sz w:val="28"/>
          <w:szCs w:val="28"/>
        </w:rPr>
        <w:t xml:space="preserve"> </w:t>
      </w:r>
      <w:r w:rsidR="00DF3CE0">
        <w:rPr>
          <w:sz w:val="28"/>
          <w:szCs w:val="28"/>
        </w:rPr>
        <w:t xml:space="preserve">Асланова Альберта </w:t>
      </w:r>
      <w:r w:rsidR="00DF3CE0">
        <w:rPr>
          <w:sz w:val="28"/>
          <w:szCs w:val="28"/>
        </w:rPr>
        <w:t>Фикретовича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DF3CE0">
        <w:t>05-0988/2607/2025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DF3CE0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85B91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32CF2"/>
    <w:rsid w:val="00B46D85"/>
    <w:rsid w:val="00B7161C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3CE0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74BF43-E48F-4871-A98E-7D6F988C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0595-139B-458C-B79C-7F3A411B6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1B342-E8CF-4B90-BE3F-B2F858C2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